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8EC" w:rsidRPr="00C14098" w:rsidRDefault="00A168EC" w:rsidP="00A168EC">
      <w:pPr>
        <w:rPr>
          <w:rFonts w:ascii="Times New Roman" w:hAnsi="Times New Roman" w:cs="Times New Roman"/>
          <w:sz w:val="28"/>
          <w:szCs w:val="28"/>
        </w:rPr>
      </w:pPr>
      <w:r w:rsidRPr="00C14098">
        <w:rPr>
          <w:rFonts w:ascii="Times New Roman" w:hAnsi="Times New Roman" w:cs="Times New Roman"/>
          <w:sz w:val="28"/>
          <w:szCs w:val="28"/>
        </w:rPr>
        <w:t>Ф.И._____________________________________________</w:t>
      </w:r>
    </w:p>
    <w:tbl>
      <w:tblPr>
        <w:tblStyle w:val="a3"/>
        <w:tblW w:w="15876" w:type="dxa"/>
        <w:tblInd w:w="-459" w:type="dxa"/>
        <w:tblLook w:val="04A0" w:firstRow="1" w:lastRow="0" w:firstColumn="1" w:lastColumn="0" w:noHBand="0" w:noVBand="1"/>
      </w:tblPr>
      <w:tblGrid>
        <w:gridCol w:w="4699"/>
        <w:gridCol w:w="11177"/>
      </w:tblGrid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Гидросфера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-цепочка превращений, которая начинается и заканчивается одним и тем же веществом.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Круговорот веществ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воздушная оболочка.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Потребители («едоки»)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вещества, которые служат пищей и строительным материалом самим растениям, а затем и другим организмам.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Минеральные вещества</w:t>
            </w:r>
          </w:p>
        </w:tc>
        <w:tc>
          <w:tcPr>
            <w:tcW w:w="11177" w:type="dxa"/>
          </w:tcPr>
          <w:p w:rsidR="00A168EC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это разнообразные живые организмы, которые, как и потребители, не могут создавать органические вещества.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Атмосфера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питательные вещества.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Органические вещества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водная оболочка.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Литосфера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это растения</w:t>
            </w:r>
            <w:r w:rsidR="00C14098" w:rsidRPr="00C14098">
              <w:rPr>
                <w:rFonts w:ascii="Times New Roman" w:hAnsi="Times New Roman" w:cs="Times New Roman"/>
                <w:sz w:val="28"/>
                <w:szCs w:val="28"/>
              </w:rPr>
              <w:t>, которые поглощают из воздуха углекислый газ, а из почвы - воду</w:t>
            </w: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Производител</w:t>
            </w:r>
            <w:proofErr w:type="gramStart"/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и(</w:t>
            </w:r>
            <w:proofErr w:type="gramEnd"/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«кормильцы»)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живая оболочка.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Биосфера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 xml:space="preserve">- вещества, образующиеся на свету богатые энергией. 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Разрушители («мусорщики»)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это животные, которые создают органические вещества из воды и углекислого газа.</w:t>
            </w:r>
          </w:p>
        </w:tc>
      </w:tr>
      <w:tr w:rsidR="00A168EC" w:rsidRPr="00C14098" w:rsidTr="00C14098">
        <w:tc>
          <w:tcPr>
            <w:tcW w:w="4699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Фотосинтез</w:t>
            </w:r>
          </w:p>
        </w:tc>
        <w:tc>
          <w:tcPr>
            <w:tcW w:w="11177" w:type="dxa"/>
          </w:tcPr>
          <w:p w:rsidR="00A168EC" w:rsidRPr="00C14098" w:rsidRDefault="00A168EC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каменная оболочка.</w:t>
            </w:r>
          </w:p>
        </w:tc>
      </w:tr>
    </w:tbl>
    <w:p w:rsidR="00C14098" w:rsidRPr="00C14098" w:rsidRDefault="00C14098" w:rsidP="00C14098">
      <w:pPr>
        <w:rPr>
          <w:rFonts w:ascii="Times New Roman" w:hAnsi="Times New Roman" w:cs="Times New Roman"/>
          <w:sz w:val="28"/>
          <w:szCs w:val="28"/>
        </w:rPr>
      </w:pPr>
    </w:p>
    <w:p w:rsidR="00C14098" w:rsidRDefault="00C14098" w:rsidP="00C14098">
      <w:pPr>
        <w:rPr>
          <w:rFonts w:ascii="Times New Roman" w:hAnsi="Times New Roman" w:cs="Times New Roman"/>
          <w:sz w:val="28"/>
          <w:szCs w:val="28"/>
        </w:rPr>
      </w:pPr>
    </w:p>
    <w:p w:rsidR="00C14098" w:rsidRPr="00C14098" w:rsidRDefault="00C14098" w:rsidP="00C1409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14098">
        <w:rPr>
          <w:rFonts w:ascii="Times New Roman" w:hAnsi="Times New Roman" w:cs="Times New Roman"/>
          <w:sz w:val="28"/>
          <w:szCs w:val="28"/>
        </w:rPr>
        <w:t>Ф.И._____________________________________________</w:t>
      </w:r>
    </w:p>
    <w:tbl>
      <w:tblPr>
        <w:tblStyle w:val="a3"/>
        <w:tblW w:w="15876" w:type="dxa"/>
        <w:tblInd w:w="-459" w:type="dxa"/>
        <w:tblLook w:val="04A0" w:firstRow="1" w:lastRow="0" w:firstColumn="1" w:lastColumn="0" w:noHBand="0" w:noVBand="1"/>
      </w:tblPr>
      <w:tblGrid>
        <w:gridCol w:w="4699"/>
        <w:gridCol w:w="11177"/>
      </w:tblGrid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Гидросфера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-цепочка превращений, которая начинается и заканчивается одним и тем же веществом.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Круговорот веществ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воздушная оболочка.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Потребители («едоки»)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вещества, которые служат пищей и строительным материалом самим растениям, а затем и другим организмам.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Минеральные вещества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это разнообразные живые организмы, которые, как и потребители, не могут создавать органические вещества.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Атмосфера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питательные вещества.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Органические вещества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водная оболочка.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Литосфера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это растения, которые поглощают из воздуха углекислый газ, а из почвы - воду.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Производител</w:t>
            </w:r>
            <w:proofErr w:type="gramStart"/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и(</w:t>
            </w:r>
            <w:proofErr w:type="gramEnd"/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«кормильцы»)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живая оболочка.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Биосфера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 xml:space="preserve">- вещества, образующиеся на свету богатые энергией. 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Разрушители («мусорщики»)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это животные, которые создают органические вещества из воды и углекислого газа.</w:t>
            </w:r>
          </w:p>
        </w:tc>
      </w:tr>
      <w:tr w:rsidR="00C14098" w:rsidRPr="00C14098" w:rsidTr="00C14098">
        <w:tc>
          <w:tcPr>
            <w:tcW w:w="4699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b/>
                <w:sz w:val="28"/>
                <w:szCs w:val="28"/>
              </w:rPr>
              <w:t>Фотосинтез</w:t>
            </w:r>
          </w:p>
        </w:tc>
        <w:tc>
          <w:tcPr>
            <w:tcW w:w="11177" w:type="dxa"/>
          </w:tcPr>
          <w:p w:rsidR="00C14098" w:rsidRPr="00C14098" w:rsidRDefault="00C14098" w:rsidP="00DB0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098">
              <w:rPr>
                <w:rFonts w:ascii="Times New Roman" w:hAnsi="Times New Roman" w:cs="Times New Roman"/>
                <w:sz w:val="28"/>
                <w:szCs w:val="28"/>
              </w:rPr>
              <w:t>- каменная оболочка.</w:t>
            </w:r>
          </w:p>
        </w:tc>
      </w:tr>
    </w:tbl>
    <w:p w:rsidR="00D50B75" w:rsidRPr="00C14098" w:rsidRDefault="00C14098">
      <w:pPr>
        <w:rPr>
          <w:sz w:val="28"/>
          <w:szCs w:val="28"/>
        </w:rPr>
      </w:pPr>
    </w:p>
    <w:sectPr w:rsidR="00D50B75" w:rsidRPr="00C14098" w:rsidSect="00C14098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76"/>
    <w:rsid w:val="00555376"/>
    <w:rsid w:val="00A168EC"/>
    <w:rsid w:val="00C14098"/>
    <w:rsid w:val="00EA0FC2"/>
    <w:rsid w:val="00ED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2015-09-27T07:01:00Z</cp:lastPrinted>
  <dcterms:created xsi:type="dcterms:W3CDTF">2015-09-27T06:45:00Z</dcterms:created>
  <dcterms:modified xsi:type="dcterms:W3CDTF">2015-09-27T07:02:00Z</dcterms:modified>
</cp:coreProperties>
</file>